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6E" w:rsidRDefault="00C17F6E" w:rsidP="0050216F">
      <w:pPr>
        <w:spacing w:line="50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AF1A2D" w:rsidRPr="00EB07A2" w:rsidRDefault="00AF1A2D" w:rsidP="008C7629">
      <w:pPr>
        <w:spacing w:before="100" w:beforeAutospacing="1" w:after="100" w:afterAutospacing="1"/>
        <w:jc w:val="center"/>
        <w:rPr>
          <w:rFonts w:eastAsia="黑体"/>
          <w:b/>
          <w:sz w:val="36"/>
          <w:szCs w:val="36"/>
        </w:rPr>
      </w:pPr>
      <w:bookmarkStart w:id="1" w:name="_Hlk527905326"/>
      <w:r w:rsidRPr="00EB07A2">
        <w:rPr>
          <w:rFonts w:eastAsia="黑体"/>
          <w:b/>
          <w:sz w:val="36"/>
          <w:szCs w:val="36"/>
        </w:rPr>
        <w:t>医疗器械行业禁用</w:t>
      </w:r>
      <w:r w:rsidRPr="00EB07A2">
        <w:rPr>
          <w:rFonts w:eastAsia="黑体"/>
          <w:b/>
          <w:sz w:val="36"/>
          <w:szCs w:val="36"/>
        </w:rPr>
        <w:t>HCFCs</w:t>
      </w:r>
      <w:r w:rsidRPr="00EB07A2">
        <w:rPr>
          <w:rFonts w:eastAsia="黑体"/>
          <w:b/>
          <w:sz w:val="36"/>
          <w:szCs w:val="36"/>
        </w:rPr>
        <w:t>可行性研究调查表</w:t>
      </w:r>
    </w:p>
    <w:p w:rsidR="00AF1A2D" w:rsidRDefault="00AF1A2D" w:rsidP="00AF1A2D">
      <w:pPr>
        <w:spacing w:line="480" w:lineRule="exact"/>
        <w:rPr>
          <w:b/>
          <w:sz w:val="28"/>
          <w:szCs w:val="28"/>
        </w:rPr>
      </w:pPr>
      <w:r w:rsidRPr="00AB30F4">
        <w:rPr>
          <w:rFonts w:hint="eastAsia"/>
          <w:b/>
          <w:sz w:val="28"/>
          <w:szCs w:val="28"/>
        </w:rPr>
        <w:t>一、基本信息</w:t>
      </w:r>
    </w:p>
    <w:tbl>
      <w:tblPr>
        <w:tblW w:w="5000" w:type="pct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3471"/>
        <w:gridCol w:w="1403"/>
        <w:gridCol w:w="3385"/>
      </w:tblGrid>
      <w:tr w:rsidR="00AF1A2D" w:rsidRPr="00B056C9" w:rsidTr="00000255">
        <w:trPr>
          <w:trHeight w:val="20"/>
        </w:trPr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企业名称（全称）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 xml:space="preserve">                                                   </w:t>
            </w:r>
            <w:r>
              <w:rPr>
                <w:rFonts w:eastAsia="楷体" w:hint="eastAsia"/>
                <w:szCs w:val="21"/>
              </w:rPr>
              <w:t>（此处盖章）</w:t>
            </w:r>
          </w:p>
        </w:tc>
      </w:tr>
      <w:tr w:rsidR="00AF1A2D" w:rsidRPr="00B056C9" w:rsidTr="0000025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所有制：</w:t>
            </w:r>
            <w:r w:rsidRPr="00B056C9">
              <w:rPr>
                <w:rFonts w:eastAsia="楷体"/>
                <w:b/>
                <w:szCs w:val="21"/>
              </w:rPr>
              <w:t xml:space="preserve"> </w:t>
            </w:r>
            <w:r w:rsidRPr="00B056C9">
              <w:rPr>
                <w:rFonts w:eastAsia="楷体"/>
                <w:szCs w:val="21"/>
              </w:rPr>
              <w:t xml:space="preserve"> A. </w:t>
            </w:r>
            <w:r w:rsidRPr="00B056C9">
              <w:rPr>
                <w:rFonts w:eastAsia="楷体"/>
                <w:szCs w:val="21"/>
              </w:rPr>
              <w:t>中方独资</w:t>
            </w:r>
            <w:r w:rsidRPr="00B056C9">
              <w:rPr>
                <w:rFonts w:eastAsia="楷体"/>
                <w:szCs w:val="21"/>
              </w:rPr>
              <w:t xml:space="preserve"> □   B. </w:t>
            </w:r>
            <w:r w:rsidRPr="00B056C9">
              <w:rPr>
                <w:rFonts w:eastAsia="楷体"/>
                <w:szCs w:val="21"/>
              </w:rPr>
              <w:t>外方独资</w:t>
            </w:r>
            <w:r w:rsidRPr="00B056C9">
              <w:rPr>
                <w:rFonts w:eastAsia="楷体"/>
                <w:szCs w:val="21"/>
              </w:rPr>
              <w:t xml:space="preserve"> □    C. </w:t>
            </w:r>
            <w:r w:rsidRPr="00B056C9">
              <w:rPr>
                <w:rFonts w:eastAsia="楷体"/>
                <w:szCs w:val="21"/>
              </w:rPr>
              <w:t>中外合资</w:t>
            </w:r>
            <w:r w:rsidRPr="00B056C9">
              <w:rPr>
                <w:rFonts w:eastAsia="楷体"/>
                <w:szCs w:val="21"/>
              </w:rPr>
              <w:t xml:space="preserve"> □</w:t>
            </w:r>
            <w:r w:rsidRPr="00B056C9">
              <w:rPr>
                <w:rFonts w:eastAsia="楷体"/>
                <w:szCs w:val="21"/>
              </w:rPr>
              <w:t>中方股份比例（</w:t>
            </w:r>
            <w:r w:rsidRPr="00B056C9">
              <w:rPr>
                <w:rFonts w:eastAsia="楷体"/>
                <w:szCs w:val="21"/>
              </w:rPr>
              <w:t xml:space="preserve">            %</w:t>
            </w:r>
            <w:r w:rsidRPr="00B056C9">
              <w:rPr>
                <w:rFonts w:eastAsia="楷体"/>
                <w:szCs w:val="21"/>
              </w:rPr>
              <w:t>）</w:t>
            </w:r>
          </w:p>
        </w:tc>
      </w:tr>
      <w:tr w:rsidR="00AF1A2D" w:rsidRPr="00B056C9" w:rsidTr="00000255">
        <w:trPr>
          <w:trHeight w:val="20"/>
        </w:trPr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ind w:left="4292" w:hangingChars="2036" w:hanging="4292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建厂时间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 xml:space="preserve">     </w:t>
            </w:r>
            <w:r w:rsidRPr="00B056C9">
              <w:rPr>
                <w:rFonts w:eastAsia="楷体"/>
                <w:szCs w:val="21"/>
              </w:rPr>
              <w:t xml:space="preserve">    </w:t>
            </w:r>
            <w:r w:rsidRPr="00B056C9">
              <w:rPr>
                <w:rFonts w:eastAsia="楷体"/>
                <w:szCs w:val="21"/>
              </w:rPr>
              <w:t>年</w:t>
            </w:r>
            <w:r w:rsidRPr="00B056C9">
              <w:rPr>
                <w:rFonts w:eastAsia="楷体"/>
                <w:szCs w:val="21"/>
              </w:rPr>
              <w:t xml:space="preserve">         </w:t>
            </w:r>
            <w:r w:rsidRPr="00B056C9">
              <w:rPr>
                <w:rFonts w:eastAsia="楷体"/>
                <w:szCs w:val="21"/>
              </w:rPr>
              <w:t>月</w:t>
            </w:r>
            <w:r w:rsidRPr="00B056C9">
              <w:rPr>
                <w:rFonts w:eastAsia="楷体"/>
                <w:szCs w:val="21"/>
              </w:rPr>
              <w:t xml:space="preserve">         </w:t>
            </w:r>
            <w:r w:rsidRPr="00B056C9">
              <w:rPr>
                <w:rFonts w:eastAsia="楷体"/>
                <w:szCs w:val="21"/>
              </w:rPr>
              <w:t>日</w:t>
            </w:r>
          </w:p>
        </w:tc>
      </w:tr>
      <w:tr w:rsidR="00AF1A2D" w:rsidRPr="00B056C9" w:rsidTr="00000255">
        <w:trPr>
          <w:trHeight w:val="20"/>
        </w:trPr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企业地址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b/>
                <w:szCs w:val="21"/>
              </w:rPr>
            </w:pPr>
          </w:p>
        </w:tc>
      </w:tr>
      <w:tr w:rsidR="00AF1A2D" w:rsidRPr="00B056C9" w:rsidTr="00000255">
        <w:trPr>
          <w:trHeight w:val="20"/>
        </w:trPr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企业联系人</w:t>
            </w:r>
          </w:p>
        </w:tc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联系人手机</w:t>
            </w: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AF1A2D" w:rsidRPr="00B056C9" w:rsidTr="00000255">
        <w:trPr>
          <w:trHeight w:val="20"/>
        </w:trPr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固定电话</w:t>
            </w:r>
          </w:p>
        </w:tc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电子信箱</w:t>
            </w: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</w:p>
        </w:tc>
      </w:tr>
    </w:tbl>
    <w:p w:rsidR="00AF1A2D" w:rsidRDefault="00AF1A2D" w:rsidP="00AF1A2D"/>
    <w:p w:rsidR="00AF1A2D" w:rsidRPr="00AB30F4" w:rsidRDefault="00AF1A2D" w:rsidP="00AF1A2D">
      <w:pPr>
        <w:spacing w:line="480" w:lineRule="exact"/>
        <w:rPr>
          <w:b/>
          <w:sz w:val="28"/>
          <w:szCs w:val="28"/>
        </w:rPr>
      </w:pPr>
      <w:r w:rsidRPr="00AB30F4">
        <w:rPr>
          <w:rFonts w:hint="eastAsia"/>
          <w:b/>
          <w:sz w:val="28"/>
          <w:szCs w:val="28"/>
        </w:rPr>
        <w:t>二、</w:t>
      </w:r>
      <w:r w:rsidRPr="00AB30F4">
        <w:rPr>
          <w:rFonts w:hint="eastAsia"/>
          <w:b/>
          <w:sz w:val="28"/>
          <w:szCs w:val="28"/>
        </w:rPr>
        <w:t>HCFC</w:t>
      </w:r>
      <w:r>
        <w:rPr>
          <w:rFonts w:hint="eastAsia"/>
          <w:b/>
          <w:sz w:val="28"/>
          <w:szCs w:val="28"/>
        </w:rPr>
        <w:t>s</w:t>
      </w:r>
      <w:r w:rsidRPr="00AB30F4">
        <w:rPr>
          <w:rFonts w:hint="eastAsia"/>
          <w:b/>
          <w:sz w:val="28"/>
          <w:szCs w:val="28"/>
        </w:rPr>
        <w:t>消费情况</w:t>
      </w:r>
    </w:p>
    <w:tbl>
      <w:tblPr>
        <w:tblW w:w="5000" w:type="pct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786"/>
        <w:gridCol w:w="972"/>
        <w:gridCol w:w="198"/>
        <w:gridCol w:w="172"/>
        <w:gridCol w:w="1387"/>
        <w:gridCol w:w="104"/>
        <w:gridCol w:w="1497"/>
        <w:gridCol w:w="156"/>
        <w:gridCol w:w="1335"/>
        <w:gridCol w:w="422"/>
        <w:gridCol w:w="1757"/>
      </w:tblGrid>
      <w:tr w:rsidR="00AF1A2D" w:rsidRPr="00B056C9" w:rsidTr="00000255">
        <w:trPr>
          <w:trHeight w:val="20"/>
        </w:trPr>
        <w:tc>
          <w:tcPr>
            <w:tcW w:w="99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所</w:t>
            </w:r>
            <w:r w:rsidRPr="00B056C9">
              <w:rPr>
                <w:rFonts w:eastAsia="楷体"/>
                <w:b/>
                <w:szCs w:val="21"/>
              </w:rPr>
              <w:t>使用</w:t>
            </w:r>
            <w:r>
              <w:rPr>
                <w:rFonts w:eastAsia="楷体" w:hint="eastAsia"/>
                <w:b/>
                <w:szCs w:val="21"/>
              </w:rPr>
              <w:t>的</w:t>
            </w:r>
            <w:r w:rsidRPr="00B056C9">
              <w:rPr>
                <w:rFonts w:eastAsia="楷体"/>
                <w:b/>
                <w:szCs w:val="21"/>
              </w:rPr>
              <w:t>HCFC</w:t>
            </w:r>
            <w:r>
              <w:rPr>
                <w:rFonts w:eastAsia="楷体"/>
                <w:b/>
                <w:szCs w:val="21"/>
              </w:rPr>
              <w:t>s</w:t>
            </w:r>
            <w:r>
              <w:rPr>
                <w:rFonts w:eastAsia="楷体" w:hint="eastAsia"/>
                <w:b/>
                <w:szCs w:val="21"/>
              </w:rPr>
              <w:t>或其</w:t>
            </w:r>
            <w:r w:rsidRPr="00B056C9">
              <w:rPr>
                <w:rFonts w:eastAsia="楷体"/>
                <w:b/>
                <w:szCs w:val="21"/>
              </w:rPr>
              <w:t>溶剂</w:t>
            </w:r>
            <w:r>
              <w:rPr>
                <w:rFonts w:eastAsia="楷体" w:hint="eastAsia"/>
                <w:b/>
                <w:szCs w:val="21"/>
              </w:rPr>
              <w:t>的</w:t>
            </w:r>
            <w:r w:rsidRPr="00B056C9">
              <w:rPr>
                <w:rFonts w:eastAsia="楷体"/>
                <w:b/>
                <w:szCs w:val="21"/>
              </w:rPr>
              <w:t>种类</w:t>
            </w: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HCFC-141b</w:t>
            </w:r>
          </w:p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□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KC-3000</w:t>
            </w:r>
          </w:p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□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F1A2D" w:rsidRPr="00B056C9" w:rsidRDefault="00AF1A2D" w:rsidP="00000255">
            <w:pPr>
              <w:widowControl/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GF-6000</w:t>
            </w:r>
          </w:p>
          <w:p w:rsidR="00AF1A2D" w:rsidRPr="00B056C9" w:rsidRDefault="00AF1A2D" w:rsidP="00000255">
            <w:pPr>
              <w:widowControl/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□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:rsidR="00AF1A2D" w:rsidRPr="00B056C9" w:rsidRDefault="00AF1A2D" w:rsidP="00000255">
            <w:pPr>
              <w:widowControl/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WZ-3000</w:t>
            </w:r>
          </w:p>
          <w:p w:rsidR="00AF1A2D" w:rsidRPr="00B056C9" w:rsidRDefault="00AF1A2D" w:rsidP="00000255">
            <w:pPr>
              <w:widowControl/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□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:rsidR="00AF1A2D" w:rsidRDefault="00AF1A2D" w:rsidP="00000255">
            <w:pPr>
              <w:widowControl/>
              <w:spacing w:line="380" w:lineRule="exact"/>
              <w:jc w:val="center"/>
              <w:rPr>
                <w:rFonts w:eastAsia="楷体"/>
                <w:szCs w:val="21"/>
                <w:u w:val="single"/>
              </w:rPr>
            </w:pPr>
            <w:r w:rsidRPr="00B056C9">
              <w:rPr>
                <w:rFonts w:eastAsia="楷体"/>
                <w:szCs w:val="21"/>
              </w:rPr>
              <w:t>其他（请注明）：</w:t>
            </w:r>
          </w:p>
          <w:p w:rsidR="00AF1A2D" w:rsidRPr="00B056C9" w:rsidRDefault="00AF1A2D" w:rsidP="00000255">
            <w:pPr>
              <w:widowControl/>
              <w:spacing w:line="380" w:lineRule="exac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  <w:u w:val="single"/>
              </w:rPr>
              <w:t xml:space="preserve">          </w:t>
            </w:r>
            <w:r>
              <w:rPr>
                <w:rFonts w:eastAsia="楷体" w:hint="eastAsia"/>
                <w:szCs w:val="21"/>
                <w:u w:val="single"/>
              </w:rPr>
              <w:t xml:space="preserve"> </w:t>
            </w:r>
            <w:r>
              <w:rPr>
                <w:rFonts w:eastAsia="楷体"/>
                <w:szCs w:val="21"/>
                <w:u w:val="single"/>
              </w:rPr>
              <w:t xml:space="preserve">    </w:t>
            </w:r>
          </w:p>
        </w:tc>
      </w:tr>
      <w:tr w:rsidR="00AF1A2D" w:rsidRPr="00B056C9" w:rsidTr="00000255">
        <w:trPr>
          <w:trHeight w:val="20"/>
        </w:trPr>
        <w:tc>
          <w:tcPr>
            <w:tcW w:w="998" w:type="pct"/>
            <w:gridSpan w:val="2"/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最初使用时间</w:t>
            </w:r>
          </w:p>
        </w:tc>
        <w:tc>
          <w:tcPr>
            <w:tcW w:w="4002" w:type="pct"/>
            <w:gridSpan w:val="10"/>
            <w:shd w:val="clear" w:color="auto" w:fill="auto"/>
            <w:vAlign w:val="center"/>
          </w:tcPr>
          <w:p w:rsidR="00AF1A2D" w:rsidRPr="00B056C9" w:rsidRDefault="00AF1A2D" w:rsidP="00000255">
            <w:pPr>
              <w:widowControl/>
              <w:spacing w:line="380" w:lineRule="exact"/>
              <w:ind w:firstLineChars="350" w:firstLine="735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年</w:t>
            </w:r>
            <w:r w:rsidRPr="00B056C9">
              <w:rPr>
                <w:rFonts w:eastAsia="楷体"/>
                <w:szCs w:val="21"/>
              </w:rPr>
              <w:t xml:space="preserve">     </w:t>
            </w:r>
            <w:r>
              <w:rPr>
                <w:rFonts w:eastAsia="楷体" w:hint="eastAsia"/>
                <w:szCs w:val="21"/>
              </w:rPr>
              <w:t xml:space="preserve">       </w:t>
            </w:r>
            <w:r w:rsidRPr="00B056C9">
              <w:rPr>
                <w:rFonts w:eastAsia="楷体"/>
                <w:szCs w:val="21"/>
              </w:rPr>
              <w:t>月</w:t>
            </w:r>
          </w:p>
        </w:tc>
      </w:tr>
      <w:tr w:rsidR="00AF1A2D" w:rsidRPr="00B056C9" w:rsidTr="00000255">
        <w:trPr>
          <w:trHeight w:val="20"/>
        </w:trPr>
        <w:tc>
          <w:tcPr>
            <w:tcW w:w="998" w:type="pct"/>
            <w:gridSpan w:val="2"/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是否仍在使用</w:t>
            </w:r>
          </w:p>
        </w:tc>
        <w:tc>
          <w:tcPr>
            <w:tcW w:w="4002" w:type="pct"/>
            <w:gridSpan w:val="10"/>
            <w:shd w:val="clear" w:color="auto" w:fill="auto"/>
            <w:vAlign w:val="center"/>
          </w:tcPr>
          <w:p w:rsidR="00AF1A2D" w:rsidRPr="00010BDD" w:rsidRDefault="00AF1A2D" w:rsidP="00000255">
            <w:pPr>
              <w:widowControl/>
              <w:spacing w:line="380" w:lineRule="exact"/>
              <w:jc w:val="left"/>
              <w:rPr>
                <w:rFonts w:eastAsia="楷体"/>
                <w:szCs w:val="21"/>
                <w:u w:val="single"/>
              </w:rPr>
            </w:pPr>
            <w:r w:rsidRPr="00B056C9">
              <w:rPr>
                <w:rFonts w:eastAsia="楷体"/>
                <w:szCs w:val="21"/>
              </w:rPr>
              <w:t xml:space="preserve">       </w:t>
            </w:r>
            <w:r w:rsidRPr="00B056C9">
              <w:rPr>
                <w:rFonts w:eastAsia="楷体"/>
                <w:szCs w:val="21"/>
              </w:rPr>
              <w:t>是</w:t>
            </w:r>
            <w:r w:rsidRPr="00B056C9">
              <w:rPr>
                <w:rFonts w:eastAsia="楷体"/>
                <w:szCs w:val="21"/>
              </w:rPr>
              <w:t xml:space="preserve">     </w:t>
            </w:r>
            <w:r w:rsidRPr="00B056C9">
              <w:rPr>
                <w:rFonts w:eastAsia="楷体"/>
                <w:szCs w:val="21"/>
              </w:rPr>
              <w:t>否（如答否，请写明现在使用</w:t>
            </w:r>
            <w:r>
              <w:rPr>
                <w:rFonts w:eastAsia="楷体" w:hint="eastAsia"/>
                <w:szCs w:val="21"/>
              </w:rPr>
              <w:t>的溶剂</w:t>
            </w:r>
            <w:r w:rsidRPr="00B056C9">
              <w:rPr>
                <w:rFonts w:eastAsia="楷体"/>
                <w:szCs w:val="21"/>
              </w:rPr>
              <w:t>）：</w:t>
            </w:r>
            <w:r>
              <w:rPr>
                <w:rFonts w:eastAsia="楷体" w:hint="eastAsia"/>
                <w:szCs w:val="21"/>
                <w:u w:val="single"/>
              </w:rPr>
              <w:t xml:space="preserve"> </w:t>
            </w:r>
            <w:r>
              <w:rPr>
                <w:rFonts w:eastAsia="楷体"/>
                <w:szCs w:val="21"/>
                <w:u w:val="single"/>
              </w:rPr>
              <w:t xml:space="preserve">                </w:t>
            </w:r>
          </w:p>
        </w:tc>
      </w:tr>
      <w:tr w:rsidR="00AF1A2D" w:rsidRPr="00B056C9" w:rsidTr="00000255">
        <w:trPr>
          <w:trHeight w:val="20"/>
        </w:trPr>
        <w:tc>
          <w:tcPr>
            <w:tcW w:w="1583" w:type="pct"/>
            <w:gridSpan w:val="4"/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清洗设备</w:t>
            </w:r>
          </w:p>
        </w:tc>
        <w:tc>
          <w:tcPr>
            <w:tcW w:w="341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szCs w:val="21"/>
              </w:rPr>
              <w:t>超声波清洗机</w:t>
            </w:r>
            <w:r w:rsidRPr="00B056C9">
              <w:rPr>
                <w:rFonts w:eastAsia="楷体"/>
                <w:szCs w:val="21"/>
              </w:rPr>
              <w:t xml:space="preserve"> </w:t>
            </w:r>
            <w:r w:rsidRPr="00B056C9">
              <w:rPr>
                <w:rFonts w:eastAsia="楷体"/>
                <w:szCs w:val="21"/>
              </w:rPr>
              <w:t>（</w:t>
            </w:r>
            <w:r w:rsidRPr="00B056C9">
              <w:rPr>
                <w:rFonts w:eastAsia="楷体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  </w:t>
            </w:r>
            <w:r w:rsidRPr="00B056C9">
              <w:rPr>
                <w:rFonts w:eastAsia="楷体"/>
                <w:szCs w:val="21"/>
              </w:rPr>
              <w:t xml:space="preserve"> </w:t>
            </w:r>
            <w:r w:rsidRPr="00B056C9">
              <w:rPr>
                <w:rFonts w:eastAsia="楷体"/>
                <w:szCs w:val="21"/>
              </w:rPr>
              <w:t>）台</w:t>
            </w:r>
            <w:r>
              <w:rPr>
                <w:rFonts w:eastAsia="楷体" w:hint="eastAsia"/>
                <w:szCs w:val="21"/>
              </w:rPr>
              <w:t>，手工清洗槽（</w:t>
            </w:r>
            <w:r>
              <w:rPr>
                <w:rFonts w:eastAsia="楷体" w:hint="eastAsia"/>
                <w:szCs w:val="21"/>
              </w:rPr>
              <w:t xml:space="preserve">  </w:t>
            </w:r>
            <w:r>
              <w:rPr>
                <w:rFonts w:eastAsia="楷体" w:hint="eastAsia"/>
                <w:szCs w:val="21"/>
              </w:rPr>
              <w:t>）台</w:t>
            </w:r>
          </w:p>
        </w:tc>
      </w:tr>
      <w:tr w:rsidR="00AF1A2D" w:rsidRPr="00B056C9" w:rsidTr="00000255">
        <w:trPr>
          <w:trHeight w:val="20"/>
        </w:trPr>
        <w:tc>
          <w:tcPr>
            <w:tcW w:w="158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szCs w:val="21"/>
              </w:rPr>
            </w:pPr>
            <w:r w:rsidRPr="00B056C9">
              <w:rPr>
                <w:rFonts w:eastAsia="楷体"/>
                <w:b/>
                <w:szCs w:val="21"/>
              </w:rPr>
              <w:t>硅化设备</w:t>
            </w:r>
          </w:p>
        </w:tc>
        <w:tc>
          <w:tcPr>
            <w:tcW w:w="341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针头组装（硅化）设备</w:t>
            </w:r>
            <w:r w:rsidRPr="00B056C9">
              <w:rPr>
                <w:rFonts w:eastAsia="楷体"/>
                <w:szCs w:val="21"/>
              </w:rPr>
              <w:t xml:space="preserve">   </w:t>
            </w:r>
            <w:r w:rsidRPr="00B056C9">
              <w:rPr>
                <w:rFonts w:eastAsia="楷体"/>
                <w:szCs w:val="21"/>
              </w:rPr>
              <w:t>（</w:t>
            </w:r>
            <w:r w:rsidRPr="00B056C9">
              <w:rPr>
                <w:rFonts w:eastAsia="楷体"/>
                <w:szCs w:val="21"/>
              </w:rPr>
              <w:t xml:space="preserve">      </w:t>
            </w:r>
            <w:r w:rsidRPr="00B056C9">
              <w:rPr>
                <w:rFonts w:eastAsia="楷体"/>
                <w:szCs w:val="21"/>
              </w:rPr>
              <w:t>）台</w:t>
            </w:r>
          </w:p>
          <w:p w:rsidR="00AF1A2D" w:rsidRPr="00B056C9" w:rsidRDefault="00AF1A2D" w:rsidP="00000255">
            <w:pPr>
              <w:spacing w:line="380" w:lineRule="exact"/>
              <w:rPr>
                <w:rFonts w:eastAsia="楷体"/>
                <w:szCs w:val="21"/>
              </w:rPr>
            </w:pPr>
            <w:r w:rsidRPr="00B056C9">
              <w:rPr>
                <w:rFonts w:eastAsia="楷体"/>
                <w:szCs w:val="21"/>
              </w:rPr>
              <w:t>注射器印刷（硅化）设备</w:t>
            </w:r>
            <w:r w:rsidRPr="00B056C9">
              <w:rPr>
                <w:rFonts w:eastAsia="楷体"/>
                <w:szCs w:val="21"/>
              </w:rPr>
              <w:t xml:space="preserve"> </w:t>
            </w:r>
            <w:r w:rsidRPr="00B056C9">
              <w:rPr>
                <w:rFonts w:eastAsia="楷体"/>
                <w:szCs w:val="21"/>
              </w:rPr>
              <w:t>（</w:t>
            </w:r>
            <w:r w:rsidRPr="00B056C9">
              <w:rPr>
                <w:rFonts w:eastAsia="楷体"/>
                <w:szCs w:val="21"/>
              </w:rPr>
              <w:t xml:space="preserve">      </w:t>
            </w:r>
            <w:r w:rsidRPr="00B056C9">
              <w:rPr>
                <w:rFonts w:eastAsia="楷体"/>
                <w:szCs w:val="21"/>
              </w:rPr>
              <w:t>）台</w:t>
            </w:r>
          </w:p>
        </w:tc>
      </w:tr>
      <w:tr w:rsidR="00AF1A2D" w:rsidRPr="000547C5" w:rsidTr="00000255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HCFC</w:t>
            </w:r>
            <w:r>
              <w:rPr>
                <w:rFonts w:eastAsia="楷体"/>
                <w:b/>
                <w:bCs/>
                <w:szCs w:val="21"/>
              </w:rPr>
              <w:t>s</w:t>
            </w:r>
            <w:r>
              <w:rPr>
                <w:rFonts w:eastAsia="楷体" w:hint="eastAsia"/>
                <w:b/>
                <w:bCs/>
                <w:szCs w:val="21"/>
              </w:rPr>
              <w:t>或其溶剂</w:t>
            </w:r>
            <w:r w:rsidRPr="00B056C9">
              <w:rPr>
                <w:rFonts w:eastAsia="楷体"/>
                <w:b/>
                <w:bCs/>
                <w:szCs w:val="21"/>
              </w:rPr>
              <w:t>年</w:t>
            </w:r>
            <w:r>
              <w:rPr>
                <w:rFonts w:eastAsia="楷体" w:hint="eastAsia"/>
                <w:b/>
                <w:szCs w:val="21"/>
              </w:rPr>
              <w:t>采购量</w:t>
            </w:r>
            <w:r w:rsidRPr="00B056C9">
              <w:rPr>
                <w:rFonts w:eastAsia="楷体"/>
                <w:b/>
                <w:szCs w:val="21"/>
              </w:rPr>
              <w:t xml:space="preserve"> </w:t>
            </w:r>
            <w:r w:rsidRPr="00B056C9">
              <w:rPr>
                <w:rFonts w:eastAsia="楷体"/>
                <w:b/>
                <w:szCs w:val="21"/>
              </w:rPr>
              <w:t>（公斤）</w:t>
            </w:r>
          </w:p>
        </w:tc>
      </w:tr>
      <w:tr w:rsidR="00AF1A2D" w:rsidRPr="00B056C9" w:rsidTr="00000255">
        <w:trPr>
          <w:trHeight w:val="20"/>
        </w:trPr>
        <w:tc>
          <w:tcPr>
            <w:tcW w:w="6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溶剂种类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HCFC-141b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KC-3000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GF-6000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WZ-3000</w:t>
            </w:r>
          </w:p>
        </w:tc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HCFC-225</w:t>
            </w:r>
          </w:p>
        </w:tc>
      </w:tr>
      <w:tr w:rsidR="00AF1A2D" w:rsidRPr="00B056C9" w:rsidTr="00000255">
        <w:trPr>
          <w:trHeight w:val="2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2015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</w:tr>
      <w:tr w:rsidR="00AF1A2D" w:rsidRPr="00B056C9" w:rsidTr="00000255">
        <w:trPr>
          <w:trHeight w:val="2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2016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</w:tr>
      <w:tr w:rsidR="00AF1A2D" w:rsidRPr="00B056C9" w:rsidTr="00000255">
        <w:trPr>
          <w:trHeight w:val="2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2017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</w:tr>
      <w:tr w:rsidR="00AF1A2D" w:rsidRPr="00B056C9" w:rsidTr="00000255">
        <w:trPr>
          <w:trHeight w:val="2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2018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A2D" w:rsidRPr="00B056C9" w:rsidRDefault="00AF1A2D" w:rsidP="00000255">
            <w:pPr>
              <w:spacing w:line="380" w:lineRule="exact"/>
              <w:jc w:val="center"/>
              <w:rPr>
                <w:rFonts w:eastAsia="楷体"/>
                <w:b/>
                <w:bCs/>
                <w:szCs w:val="21"/>
              </w:rPr>
            </w:pPr>
          </w:p>
        </w:tc>
      </w:tr>
    </w:tbl>
    <w:p w:rsidR="00AF1A2D" w:rsidRDefault="00AF1A2D" w:rsidP="00AF1A2D">
      <w:pPr>
        <w:spacing w:line="360" w:lineRule="auto"/>
        <w:rPr>
          <w:rFonts w:eastAsia="楷体"/>
          <w:szCs w:val="21"/>
        </w:rPr>
      </w:pPr>
      <w:r w:rsidRPr="00B056C9">
        <w:rPr>
          <w:rFonts w:eastAsia="楷体"/>
          <w:szCs w:val="21"/>
        </w:rPr>
        <w:t xml:space="preserve"> </w:t>
      </w:r>
    </w:p>
    <w:p w:rsidR="00AF1A2D" w:rsidRPr="00A1285E" w:rsidRDefault="00AF1A2D" w:rsidP="00AF1A2D">
      <w:pPr>
        <w:spacing w:line="480" w:lineRule="exact"/>
        <w:rPr>
          <w:b/>
          <w:sz w:val="28"/>
          <w:szCs w:val="28"/>
        </w:rPr>
      </w:pPr>
      <w:r w:rsidRPr="00A1285E">
        <w:rPr>
          <w:rFonts w:hint="eastAsia"/>
          <w:b/>
          <w:sz w:val="28"/>
          <w:szCs w:val="28"/>
        </w:rPr>
        <w:t>三、企业</w:t>
      </w:r>
      <w:r w:rsidRPr="00A1285E">
        <w:rPr>
          <w:rFonts w:hint="eastAsia"/>
          <w:b/>
          <w:sz w:val="28"/>
          <w:szCs w:val="28"/>
        </w:rPr>
        <w:t>HCFC</w:t>
      </w:r>
      <w:r>
        <w:rPr>
          <w:rFonts w:hint="eastAsia"/>
          <w:b/>
          <w:sz w:val="28"/>
          <w:szCs w:val="28"/>
        </w:rPr>
        <w:t>s</w:t>
      </w:r>
      <w:r w:rsidRPr="00A1285E">
        <w:rPr>
          <w:rFonts w:hint="eastAsia"/>
          <w:b/>
          <w:sz w:val="28"/>
          <w:szCs w:val="28"/>
        </w:rPr>
        <w:t>使用相关技术现状</w:t>
      </w:r>
      <w:r>
        <w:rPr>
          <w:rFonts w:hint="eastAsia"/>
          <w:b/>
          <w:sz w:val="28"/>
          <w:szCs w:val="28"/>
        </w:rPr>
        <w:t>（在合适选项括号内打</w:t>
      </w:r>
      <w:r>
        <w:rPr>
          <w:rFonts w:hint="eastAsia"/>
          <w:b/>
          <w:sz w:val="28"/>
          <w:szCs w:val="28"/>
        </w:rPr>
        <w:sym w:font="Symbol" w:char="F0D6"/>
      </w:r>
      <w:r>
        <w:rPr>
          <w:rFonts w:hint="eastAsia"/>
          <w:b/>
          <w:sz w:val="28"/>
          <w:szCs w:val="28"/>
        </w:rPr>
        <w:t>）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1</w:t>
      </w:r>
      <w:r w:rsidRPr="008A7A71">
        <w:rPr>
          <w:rFonts w:eastAsia="楷体" w:hint="eastAsia"/>
          <w:sz w:val="24"/>
        </w:rPr>
        <w:t>、目前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清洗方式为：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>A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利用简单容器手工清洗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>B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超声设备手工清洗（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>C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超声设备半自动清洗（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>D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超声设备全自动清洗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/>
          <w:sz w:val="24"/>
        </w:rPr>
        <w:t xml:space="preserve">   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 xml:space="preserve">E. </w:t>
      </w:r>
      <w:r w:rsidRPr="008A7A71">
        <w:rPr>
          <w:rFonts w:eastAsia="楷体" w:hint="eastAsia"/>
          <w:sz w:val="24"/>
        </w:rPr>
        <w:t>其他方式</w:t>
      </w:r>
      <w:r>
        <w:rPr>
          <w:rFonts w:eastAsia="楷体" w:hint="eastAsia"/>
          <w:sz w:val="24"/>
        </w:rPr>
        <w:t>：</w:t>
      </w:r>
      <w:r w:rsidRPr="00875A29">
        <w:rPr>
          <w:rFonts w:eastAsia="楷体" w:hint="eastAsia"/>
          <w:sz w:val="24"/>
          <w:u w:val="single"/>
        </w:rPr>
        <w:t xml:space="preserve"> </w:t>
      </w:r>
      <w:r w:rsidRPr="00875A29">
        <w:rPr>
          <w:rFonts w:eastAsia="楷体"/>
          <w:sz w:val="24"/>
          <w:u w:val="single"/>
        </w:rPr>
        <w:t xml:space="preserve">               </w:t>
      </w:r>
      <w:r>
        <w:rPr>
          <w:rFonts w:eastAsia="楷体"/>
          <w:sz w:val="24"/>
          <w:u w:val="single"/>
        </w:rPr>
        <w:t xml:space="preserve">        </w:t>
      </w:r>
      <w:r w:rsidRPr="00875A29">
        <w:rPr>
          <w:rFonts w:eastAsia="楷体"/>
          <w:sz w:val="24"/>
          <w:u w:val="single"/>
        </w:rPr>
        <w:t xml:space="preserve"> </w:t>
      </w:r>
      <w:r>
        <w:rPr>
          <w:rFonts w:eastAsia="楷体" w:hint="eastAsia"/>
          <w:sz w:val="24"/>
        </w:rPr>
        <w:t>。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         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lastRenderedPageBreak/>
        <w:t>2</w:t>
      </w:r>
      <w:r w:rsidRPr="008A7A71">
        <w:rPr>
          <w:rFonts w:eastAsia="楷体" w:hint="eastAsia"/>
          <w:sz w:val="24"/>
        </w:rPr>
        <w:t>、针头硅化方式为：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单独的硅化设备，全手工完成（</w:t>
      </w:r>
      <w:r w:rsidRPr="008A7A71">
        <w:rPr>
          <w:rFonts w:eastAsia="楷体" w:hint="eastAsia"/>
          <w:sz w:val="24"/>
        </w:rPr>
        <w:t xml:space="preserve"> </w:t>
      </w:r>
      <w:r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硅化工位附属于针头组装生产线，手工进行（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</w:t>
      </w:r>
      <w:r>
        <w:rPr>
          <w:rFonts w:eastAsia="楷体" w:hint="eastAsia"/>
          <w:sz w:val="24"/>
        </w:rPr>
        <w:t xml:space="preserve">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硅化工位附属于针头组装生产线，全自动进行（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 xml:space="preserve"> 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D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其他方式</w:t>
      </w:r>
      <w:r>
        <w:rPr>
          <w:rFonts w:eastAsia="楷体" w:hint="eastAsia"/>
          <w:sz w:val="24"/>
        </w:rPr>
        <w:t>：</w:t>
      </w:r>
      <w:r w:rsidRPr="00875A29">
        <w:rPr>
          <w:rFonts w:eastAsia="楷体" w:hint="eastAsia"/>
          <w:sz w:val="24"/>
          <w:u w:val="single"/>
        </w:rPr>
        <w:t xml:space="preserve"> </w:t>
      </w:r>
      <w:r w:rsidRPr="00875A29">
        <w:rPr>
          <w:rFonts w:eastAsia="楷体"/>
          <w:sz w:val="24"/>
          <w:u w:val="single"/>
        </w:rPr>
        <w:t xml:space="preserve">               </w:t>
      </w:r>
      <w:r>
        <w:rPr>
          <w:rFonts w:eastAsia="楷体"/>
          <w:sz w:val="24"/>
          <w:u w:val="single"/>
        </w:rPr>
        <w:t xml:space="preserve">        </w:t>
      </w:r>
      <w:r w:rsidRPr="00875A29">
        <w:rPr>
          <w:rFonts w:eastAsia="楷体"/>
          <w:sz w:val="24"/>
          <w:u w:val="single"/>
        </w:rPr>
        <w:t xml:space="preserve"> </w:t>
      </w:r>
      <w:r>
        <w:rPr>
          <w:rFonts w:eastAsia="楷体" w:hint="eastAsia"/>
          <w:sz w:val="24"/>
        </w:rPr>
        <w:t>。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               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</w:t>
      </w:r>
      <w:r w:rsidRPr="008A7A71">
        <w:rPr>
          <w:rFonts w:eastAsia="楷体" w:hint="eastAsia"/>
          <w:sz w:val="24"/>
        </w:rPr>
        <w:t>、注射器</w:t>
      </w:r>
      <w:r>
        <w:rPr>
          <w:rFonts w:eastAsia="楷体" w:hint="eastAsia"/>
          <w:sz w:val="24"/>
        </w:rPr>
        <w:t>针筒</w:t>
      </w:r>
      <w:r w:rsidRPr="008A7A71">
        <w:rPr>
          <w:rFonts w:eastAsia="楷体" w:hint="eastAsia"/>
          <w:sz w:val="24"/>
        </w:rPr>
        <w:t>硅化方式为：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丝印（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</w:t>
      </w:r>
      <w:r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、滚印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</w:t>
      </w:r>
      <w:r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）；</w:t>
      </w:r>
    </w:p>
    <w:p w:rsidR="00AF1A2D" w:rsidRPr="00875A29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、移印（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 xml:space="preserve">   </w:t>
      </w:r>
      <w:r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D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其他方式</w:t>
      </w:r>
      <w:r>
        <w:rPr>
          <w:rFonts w:eastAsia="楷体" w:hint="eastAsia"/>
          <w:sz w:val="24"/>
        </w:rPr>
        <w:t>：</w:t>
      </w:r>
      <w:r w:rsidRPr="00875A29">
        <w:rPr>
          <w:rFonts w:eastAsia="楷体" w:hint="eastAsia"/>
          <w:sz w:val="24"/>
          <w:u w:val="single"/>
        </w:rPr>
        <w:t xml:space="preserve"> </w:t>
      </w:r>
      <w:r w:rsidRPr="00875A29">
        <w:rPr>
          <w:rFonts w:eastAsia="楷体"/>
          <w:sz w:val="24"/>
          <w:u w:val="single"/>
        </w:rPr>
        <w:t xml:space="preserve">           </w:t>
      </w:r>
      <w:r>
        <w:rPr>
          <w:rFonts w:eastAsia="楷体"/>
          <w:sz w:val="24"/>
          <w:u w:val="single"/>
        </w:rPr>
        <w:t xml:space="preserve">        </w:t>
      </w:r>
      <w:r w:rsidRPr="00875A29">
        <w:rPr>
          <w:rFonts w:eastAsia="楷体"/>
          <w:sz w:val="24"/>
          <w:u w:val="single"/>
        </w:rPr>
        <w:t xml:space="preserve">  </w:t>
      </w:r>
      <w:r>
        <w:rPr>
          <w:rFonts w:eastAsia="楷体"/>
          <w:sz w:val="24"/>
          <w:u w:val="single"/>
        </w:rPr>
        <w:t xml:space="preserve">   </w:t>
      </w:r>
      <w:r w:rsidRPr="00875A29">
        <w:rPr>
          <w:rFonts w:eastAsia="楷体"/>
          <w:sz w:val="24"/>
          <w:u w:val="single"/>
        </w:rPr>
        <w:t xml:space="preserve"> </w:t>
      </w:r>
      <w:r w:rsidRPr="00AE2051">
        <w:rPr>
          <w:rFonts w:eastAsia="楷体"/>
          <w:sz w:val="24"/>
          <w:u w:val="single"/>
        </w:rPr>
        <w:t xml:space="preserve">  </w:t>
      </w:r>
      <w:r>
        <w:rPr>
          <w:rFonts w:eastAsia="楷体" w:hint="eastAsia"/>
          <w:sz w:val="24"/>
        </w:rPr>
        <w:t>。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             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4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现在所用设备的先进性</w:t>
      </w:r>
      <w:r w:rsidRPr="008A7A71">
        <w:rPr>
          <w:rFonts w:eastAsia="楷体" w:hint="eastAsia"/>
          <w:sz w:val="24"/>
        </w:rPr>
        <w:t>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、偏</w:t>
      </w:r>
      <w:r w:rsidRPr="008A7A71">
        <w:rPr>
          <w:rFonts w:eastAsia="楷体" w:hint="eastAsia"/>
          <w:sz w:val="24"/>
        </w:rPr>
        <w:t>低端（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、中等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较好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D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领先（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5</w:t>
      </w:r>
      <w:r w:rsidRPr="008A7A71">
        <w:rPr>
          <w:rFonts w:eastAsia="楷体" w:hint="eastAsia"/>
          <w:sz w:val="24"/>
        </w:rPr>
        <w:t>、是否</w:t>
      </w:r>
      <w:r>
        <w:rPr>
          <w:rFonts w:eastAsia="楷体" w:hint="eastAsia"/>
          <w:sz w:val="24"/>
        </w:rPr>
        <w:t>有</w:t>
      </w:r>
      <w:r w:rsidRPr="008A7A71">
        <w:rPr>
          <w:rFonts w:eastAsia="楷体" w:hint="eastAsia"/>
          <w:sz w:val="24"/>
        </w:rPr>
        <w:t>专人</w:t>
      </w:r>
      <w:r>
        <w:rPr>
          <w:rFonts w:eastAsia="楷体" w:hint="eastAsia"/>
          <w:sz w:val="24"/>
        </w:rPr>
        <w:t>管理</w:t>
      </w:r>
      <w:r w:rsidRPr="008A7A71">
        <w:rPr>
          <w:rFonts w:eastAsia="楷体" w:hint="eastAsia"/>
          <w:sz w:val="24"/>
        </w:rPr>
        <w:t>硅化</w:t>
      </w:r>
      <w:r>
        <w:rPr>
          <w:rFonts w:eastAsia="楷体" w:hint="eastAsia"/>
          <w:sz w:val="24"/>
        </w:rPr>
        <w:t>和清洗工序：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是（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</w:t>
      </w:r>
      <w:r w:rsidRPr="008A7A71">
        <w:rPr>
          <w:rFonts w:eastAsia="楷体" w:hint="eastAsia"/>
          <w:sz w:val="24"/>
        </w:rPr>
        <w:t>）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 w:hint="eastAsia"/>
          <w:sz w:val="24"/>
        </w:rPr>
        <w:t>（</w:t>
      </w:r>
      <w:r w:rsidRPr="00CE553A">
        <w:rPr>
          <w:rFonts w:eastAsia="楷体"/>
          <w:sz w:val="24"/>
          <w:u w:val="single"/>
        </w:rPr>
        <w:t xml:space="preserve">  </w:t>
      </w:r>
      <w:r>
        <w:rPr>
          <w:rFonts w:eastAsia="楷体"/>
          <w:sz w:val="24"/>
          <w:u w:val="single"/>
        </w:rPr>
        <w:t xml:space="preserve">     </w:t>
      </w:r>
      <w:r w:rsidRPr="00CE553A">
        <w:rPr>
          <w:rFonts w:eastAsia="楷体"/>
          <w:sz w:val="24"/>
          <w:u w:val="single"/>
        </w:rPr>
        <w:t xml:space="preserve">  </w:t>
      </w:r>
      <w:r w:rsidRPr="008A7A71">
        <w:rPr>
          <w:rFonts w:eastAsia="楷体" w:hint="eastAsia"/>
          <w:sz w:val="24"/>
        </w:rPr>
        <w:t>人）</w:t>
      </w:r>
      <w:r>
        <w:rPr>
          <w:rFonts w:eastAsia="楷体" w:hint="eastAsia"/>
          <w:sz w:val="24"/>
        </w:rPr>
        <w:t>；</w:t>
      </w:r>
      <w:r w:rsidRPr="008A7A71">
        <w:rPr>
          <w:rFonts w:eastAsia="楷体" w:hint="eastAsia"/>
          <w:sz w:val="24"/>
        </w:rPr>
        <w:t xml:space="preserve">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否（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6</w:t>
      </w:r>
      <w:r w:rsidRPr="008A7A71">
        <w:rPr>
          <w:rFonts w:eastAsia="楷体" w:hint="eastAsia"/>
          <w:sz w:val="24"/>
        </w:rPr>
        <w:t>、技术人员对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设备和工艺的熟悉程度：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一般（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较熟悉（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很熟悉（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165F92" w:rsidRDefault="00AF1A2D" w:rsidP="00AF1A2D">
      <w:pPr>
        <w:spacing w:before="100" w:beforeAutospacing="1" w:after="100" w:afterAutospacing="1"/>
        <w:rPr>
          <w:b/>
          <w:sz w:val="28"/>
          <w:szCs w:val="28"/>
        </w:rPr>
      </w:pPr>
      <w:r w:rsidRPr="00264DA2">
        <w:rPr>
          <w:rFonts w:hint="eastAsia"/>
          <w:b/>
          <w:sz w:val="28"/>
          <w:szCs w:val="28"/>
        </w:rPr>
        <w:t>四、企业</w:t>
      </w:r>
      <w:r w:rsidRPr="00264DA2">
        <w:rPr>
          <w:rFonts w:hint="eastAsia"/>
          <w:b/>
          <w:sz w:val="28"/>
          <w:szCs w:val="28"/>
        </w:rPr>
        <w:t>HCFC</w:t>
      </w:r>
      <w:r>
        <w:rPr>
          <w:rFonts w:hint="eastAsia"/>
          <w:b/>
          <w:sz w:val="28"/>
          <w:szCs w:val="28"/>
        </w:rPr>
        <w:t>s</w:t>
      </w:r>
      <w:r w:rsidRPr="00264DA2">
        <w:rPr>
          <w:rFonts w:hint="eastAsia"/>
          <w:b/>
          <w:sz w:val="28"/>
          <w:szCs w:val="28"/>
        </w:rPr>
        <w:t>替代淘汰情况</w:t>
      </w:r>
      <w:r>
        <w:rPr>
          <w:rFonts w:hint="eastAsia"/>
          <w:b/>
          <w:sz w:val="28"/>
          <w:szCs w:val="28"/>
        </w:rPr>
        <w:t>（在合适选项括号内打</w:t>
      </w:r>
      <w:r>
        <w:rPr>
          <w:rFonts w:hint="eastAsia"/>
          <w:b/>
          <w:sz w:val="28"/>
          <w:szCs w:val="28"/>
        </w:rPr>
        <w:sym w:font="Symbol" w:char="F0D6"/>
      </w:r>
      <w:r>
        <w:rPr>
          <w:rFonts w:hint="eastAsia"/>
          <w:b/>
          <w:sz w:val="28"/>
          <w:szCs w:val="28"/>
        </w:rPr>
        <w:t>）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1</w:t>
      </w:r>
      <w:r w:rsidRPr="008A7A71">
        <w:rPr>
          <w:rFonts w:eastAsia="楷体" w:hint="eastAsia"/>
          <w:sz w:val="24"/>
        </w:rPr>
        <w:t>、目前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替代</w:t>
      </w:r>
      <w:r>
        <w:rPr>
          <w:rFonts w:eastAsia="楷体" w:hint="eastAsia"/>
          <w:sz w:val="24"/>
        </w:rPr>
        <w:t>改造</w:t>
      </w:r>
      <w:r w:rsidRPr="008A7A71">
        <w:rPr>
          <w:rFonts w:eastAsia="楷体" w:hint="eastAsia"/>
          <w:sz w:val="24"/>
        </w:rPr>
        <w:t>现状是：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、已自行完成替代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、已通过赠款完成替代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正通过赠款项目进行替代（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D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正在自行开展替代（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/>
          <w:sz w:val="24"/>
        </w:rPr>
        <w:t>E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尚未开展替代（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lastRenderedPageBreak/>
        <w:t>2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技术</w:t>
      </w:r>
      <w:r w:rsidRPr="008A7A71">
        <w:rPr>
          <w:rFonts w:eastAsia="楷体" w:hint="eastAsia"/>
          <w:sz w:val="24"/>
        </w:rPr>
        <w:t>人员对</w:t>
      </w:r>
      <w:r>
        <w:rPr>
          <w:rFonts w:eastAsia="楷体" w:hint="eastAsia"/>
          <w:sz w:val="24"/>
        </w:rPr>
        <w:t>HCFC</w:t>
      </w:r>
      <w:r w:rsidRPr="008A7A71">
        <w:rPr>
          <w:rFonts w:eastAsia="楷体" w:hint="eastAsia"/>
          <w:sz w:val="24"/>
        </w:rPr>
        <w:t>替代技术的了解情况是：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、完全不了解（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、有所了解（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、十分熟悉（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请列出</w:t>
      </w:r>
      <w:r>
        <w:rPr>
          <w:rFonts w:eastAsia="楷体" w:hint="eastAsia"/>
          <w:sz w:val="24"/>
        </w:rPr>
        <w:t>所</w:t>
      </w:r>
      <w:r w:rsidRPr="008A7A71">
        <w:rPr>
          <w:rFonts w:eastAsia="楷体" w:hint="eastAsia"/>
          <w:sz w:val="24"/>
        </w:rPr>
        <w:t>了解的替代技术：</w:t>
      </w:r>
      <w:r w:rsidRPr="00165F92">
        <w:rPr>
          <w:rFonts w:eastAsia="楷体" w:hint="eastAsia"/>
          <w:sz w:val="24"/>
          <w:u w:val="single"/>
        </w:rPr>
        <w:t xml:space="preserve"> </w:t>
      </w:r>
      <w:r w:rsidRPr="00165F92">
        <w:rPr>
          <w:rFonts w:eastAsia="楷体"/>
          <w:sz w:val="24"/>
          <w:u w:val="single"/>
        </w:rPr>
        <w:t xml:space="preserve">                        </w:t>
      </w:r>
      <w:r>
        <w:rPr>
          <w:rFonts w:eastAsia="楷体"/>
          <w:sz w:val="24"/>
          <w:u w:val="single"/>
        </w:rPr>
        <w:t xml:space="preserve">           </w:t>
      </w:r>
      <w:r w:rsidRPr="00165F92">
        <w:rPr>
          <w:rFonts w:eastAsia="楷体"/>
          <w:sz w:val="24"/>
          <w:u w:val="single"/>
        </w:rPr>
        <w:t xml:space="preserve">   </w:t>
      </w:r>
      <w:r>
        <w:rPr>
          <w:rFonts w:eastAsia="楷体" w:hint="eastAsia"/>
          <w:sz w:val="24"/>
        </w:rPr>
        <w:t xml:space="preserve"> </w:t>
      </w:r>
      <w:r>
        <w:rPr>
          <w:rFonts w:eastAsia="楷体" w:hint="eastAsia"/>
          <w:sz w:val="24"/>
        </w:rPr>
        <w:t>。</w:t>
      </w:r>
      <w:r w:rsidRPr="008A7A71">
        <w:rPr>
          <w:rFonts w:eastAsia="楷体"/>
          <w:sz w:val="24"/>
        </w:rPr>
        <w:t xml:space="preserve">                                           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</w:t>
      </w:r>
      <w:r w:rsidRPr="008A7A71">
        <w:rPr>
          <w:rFonts w:eastAsia="楷体" w:hint="eastAsia"/>
          <w:sz w:val="24"/>
        </w:rPr>
        <w:t>、若企业已经完成替代，请根据实际情况回答以下问题：</w:t>
      </w:r>
    </w:p>
    <w:p w:rsidR="00AF1A2D" w:rsidRPr="00DC7B2A" w:rsidRDefault="00AF1A2D" w:rsidP="00AF1A2D">
      <w:pPr>
        <w:spacing w:line="360" w:lineRule="auto"/>
        <w:rPr>
          <w:rFonts w:eastAsia="楷体"/>
          <w:sz w:val="24"/>
          <w:u w:val="single"/>
        </w:rPr>
      </w:pPr>
      <w:r w:rsidRPr="008A7A71">
        <w:rPr>
          <w:rFonts w:eastAsia="楷体" w:hint="eastAsia"/>
          <w:sz w:val="24"/>
        </w:rPr>
        <w:t>3.1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选择的替代技术</w:t>
      </w:r>
      <w:r w:rsidRPr="008A7A71">
        <w:rPr>
          <w:rFonts w:eastAsia="楷体" w:hint="eastAsia"/>
          <w:sz w:val="24"/>
        </w:rPr>
        <w:t>/</w:t>
      </w:r>
      <w:r w:rsidRPr="008A7A71">
        <w:rPr>
          <w:rFonts w:eastAsia="楷体" w:hint="eastAsia"/>
          <w:sz w:val="24"/>
        </w:rPr>
        <w:t>替代品是：</w:t>
      </w:r>
      <w:r>
        <w:rPr>
          <w:rFonts w:eastAsia="楷体" w:hint="eastAsia"/>
          <w:sz w:val="24"/>
          <w:u w:val="single"/>
        </w:rPr>
        <w:t xml:space="preserve"> </w:t>
      </w:r>
      <w:r>
        <w:rPr>
          <w:rFonts w:eastAsia="楷体"/>
          <w:sz w:val="24"/>
          <w:u w:val="single"/>
        </w:rPr>
        <w:t xml:space="preserve">                                  </w:t>
      </w:r>
      <w:r w:rsidRPr="00AE2051"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3.2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替代后，生产是否受到影响：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有</w:t>
      </w:r>
      <w:r w:rsidRPr="008A7A71">
        <w:rPr>
          <w:rFonts w:eastAsia="楷体" w:hint="eastAsia"/>
          <w:sz w:val="24"/>
        </w:rPr>
        <w:t>一定影响（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、没有</w:t>
      </w:r>
      <w:r>
        <w:rPr>
          <w:rFonts w:eastAsia="楷体" w:hint="eastAsia"/>
          <w:sz w:val="24"/>
        </w:rPr>
        <w:t>影响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="00F068B1">
        <w:rPr>
          <w:rFonts w:eastAsia="楷体" w:hint="eastAsia"/>
          <w:sz w:val="24"/>
        </w:rPr>
        <w:t>）。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3.3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替代后，</w:t>
      </w:r>
      <w:r>
        <w:rPr>
          <w:rFonts w:eastAsia="楷体" w:hint="eastAsia"/>
          <w:sz w:val="24"/>
        </w:rPr>
        <w:t>针尖</w:t>
      </w:r>
      <w:r w:rsidRPr="008A7A71">
        <w:rPr>
          <w:rFonts w:eastAsia="楷体" w:hint="eastAsia"/>
          <w:sz w:val="24"/>
        </w:rPr>
        <w:t>质量是否受到影响：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、提升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、无变化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、不稳定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4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替代后，</w:t>
      </w:r>
      <w:r>
        <w:rPr>
          <w:rFonts w:eastAsia="楷体" w:hint="eastAsia"/>
          <w:sz w:val="24"/>
        </w:rPr>
        <w:t>针筒</w:t>
      </w:r>
      <w:r w:rsidRPr="008A7A71">
        <w:rPr>
          <w:rFonts w:eastAsia="楷体" w:hint="eastAsia"/>
          <w:sz w:val="24"/>
        </w:rPr>
        <w:t>质量是否受到影响：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、提升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、无变化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、不稳定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5</w:t>
      </w:r>
      <w:r w:rsidRPr="008A7A71">
        <w:rPr>
          <w:rFonts w:eastAsia="楷体"/>
          <w:sz w:val="24"/>
        </w:rPr>
        <w:t xml:space="preserve"> </w:t>
      </w:r>
      <w:r>
        <w:rPr>
          <w:rFonts w:eastAsia="楷体" w:hint="eastAsia"/>
          <w:sz w:val="24"/>
        </w:rPr>
        <w:t>万支针尖</w:t>
      </w:r>
      <w:r w:rsidRPr="008A7A71">
        <w:rPr>
          <w:rFonts w:eastAsia="楷体" w:hint="eastAsia"/>
          <w:sz w:val="24"/>
        </w:rPr>
        <w:t>硅化所需要的稀释剂</w:t>
      </w:r>
      <w:r>
        <w:rPr>
          <w:rFonts w:eastAsia="楷体" w:hint="eastAsia"/>
          <w:sz w:val="24"/>
        </w:rPr>
        <w:t>单耗</w:t>
      </w:r>
      <w:r w:rsidRPr="008A7A71">
        <w:rPr>
          <w:rFonts w:eastAsia="楷体" w:hint="eastAsia"/>
          <w:sz w:val="24"/>
        </w:rPr>
        <w:t>成本是否发生变化：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、基本不变（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、上升</w:t>
      </w:r>
      <w:r>
        <w:rPr>
          <w:rFonts w:eastAsia="楷体" w:hint="eastAsia"/>
          <w:sz w:val="24"/>
        </w:rPr>
        <w:t>（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 xml:space="preserve">    </w:t>
      </w:r>
      <w:r>
        <w:rPr>
          <w:rFonts w:eastAsia="楷体" w:hint="eastAsia"/>
          <w:sz w:val="24"/>
        </w:rPr>
        <w:t>），上升百分比</w:t>
      </w:r>
      <w:r w:rsidRPr="00FC7C06">
        <w:rPr>
          <w:rFonts w:eastAsia="楷体" w:hint="eastAsia"/>
          <w:sz w:val="24"/>
          <w:u w:val="single"/>
        </w:rPr>
        <w:t xml:space="preserve"> </w:t>
      </w:r>
      <w:r w:rsidRPr="00FC7C06">
        <w:rPr>
          <w:rFonts w:eastAsia="楷体"/>
          <w:sz w:val="24"/>
          <w:u w:val="single"/>
        </w:rPr>
        <w:t xml:space="preserve">    </w:t>
      </w:r>
      <w:r w:rsidRPr="00FC7C06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>%</w:t>
      </w:r>
      <w:r w:rsidRPr="008A7A71"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、下降（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,</w:t>
      </w:r>
      <w:r w:rsidRPr="00FC7C06">
        <w:rPr>
          <w:rFonts w:eastAsia="楷体" w:hint="eastAsia"/>
          <w:sz w:val="24"/>
        </w:rPr>
        <w:t xml:space="preserve"> </w:t>
      </w:r>
      <w:r>
        <w:rPr>
          <w:rFonts w:eastAsia="楷体" w:hint="eastAsia"/>
          <w:sz w:val="24"/>
        </w:rPr>
        <w:t>下降百分比</w:t>
      </w:r>
      <w:r w:rsidRPr="00FC7C06">
        <w:rPr>
          <w:rFonts w:eastAsia="楷体" w:hint="eastAsia"/>
          <w:sz w:val="24"/>
          <w:u w:val="single"/>
        </w:rPr>
        <w:t xml:space="preserve"> </w:t>
      </w:r>
      <w:r w:rsidRPr="00FC7C06">
        <w:rPr>
          <w:rFonts w:eastAsia="楷体"/>
          <w:sz w:val="24"/>
          <w:u w:val="single"/>
        </w:rPr>
        <w:t xml:space="preserve">    </w:t>
      </w:r>
      <w:r w:rsidRPr="00FC7C06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>%</w:t>
      </w:r>
      <w:r w:rsidR="00F068B1"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5</w:t>
      </w:r>
      <w:r w:rsidRPr="008A7A71">
        <w:rPr>
          <w:rFonts w:eastAsia="楷体"/>
          <w:sz w:val="24"/>
        </w:rPr>
        <w:t xml:space="preserve"> </w:t>
      </w:r>
      <w:r>
        <w:rPr>
          <w:rFonts w:eastAsia="楷体" w:hint="eastAsia"/>
          <w:sz w:val="24"/>
        </w:rPr>
        <w:t>万支针筒</w:t>
      </w:r>
      <w:r w:rsidRPr="008A7A71">
        <w:rPr>
          <w:rFonts w:eastAsia="楷体" w:hint="eastAsia"/>
          <w:sz w:val="24"/>
        </w:rPr>
        <w:t>硅化所需要的稀释剂</w:t>
      </w:r>
      <w:r>
        <w:rPr>
          <w:rFonts w:eastAsia="楷体" w:hint="eastAsia"/>
          <w:sz w:val="24"/>
        </w:rPr>
        <w:t>单耗</w:t>
      </w:r>
      <w:r w:rsidRPr="008A7A71">
        <w:rPr>
          <w:rFonts w:eastAsia="楷体" w:hint="eastAsia"/>
          <w:sz w:val="24"/>
        </w:rPr>
        <w:t>成本是否发生变化：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、基本不变（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、上升</w:t>
      </w:r>
      <w:r>
        <w:rPr>
          <w:rFonts w:eastAsia="楷体" w:hint="eastAsia"/>
          <w:sz w:val="24"/>
        </w:rPr>
        <w:t>（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 xml:space="preserve">    </w:t>
      </w:r>
      <w:r>
        <w:rPr>
          <w:rFonts w:eastAsia="楷体" w:hint="eastAsia"/>
          <w:sz w:val="24"/>
        </w:rPr>
        <w:t>），上升百分比</w:t>
      </w:r>
      <w:r w:rsidRPr="00FC7C06">
        <w:rPr>
          <w:rFonts w:eastAsia="楷体" w:hint="eastAsia"/>
          <w:sz w:val="24"/>
          <w:u w:val="single"/>
        </w:rPr>
        <w:t xml:space="preserve"> </w:t>
      </w:r>
      <w:r w:rsidRPr="00FC7C06">
        <w:rPr>
          <w:rFonts w:eastAsia="楷体"/>
          <w:sz w:val="24"/>
          <w:u w:val="single"/>
        </w:rPr>
        <w:t xml:space="preserve">    </w:t>
      </w:r>
      <w:r w:rsidRPr="00FC7C06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>%</w:t>
      </w:r>
      <w:r w:rsidRPr="008A7A71"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、下降（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,</w:t>
      </w:r>
      <w:r w:rsidRPr="00FC7C06">
        <w:rPr>
          <w:rFonts w:eastAsia="楷体" w:hint="eastAsia"/>
          <w:sz w:val="24"/>
        </w:rPr>
        <w:t xml:space="preserve"> </w:t>
      </w:r>
      <w:r>
        <w:rPr>
          <w:rFonts w:eastAsia="楷体" w:hint="eastAsia"/>
          <w:sz w:val="24"/>
        </w:rPr>
        <w:t>下降百分比</w:t>
      </w:r>
      <w:r w:rsidRPr="00FC7C06">
        <w:rPr>
          <w:rFonts w:eastAsia="楷体" w:hint="eastAsia"/>
          <w:sz w:val="24"/>
          <w:u w:val="single"/>
        </w:rPr>
        <w:t xml:space="preserve"> </w:t>
      </w:r>
      <w:r w:rsidRPr="00FC7C06">
        <w:rPr>
          <w:rFonts w:eastAsia="楷体"/>
          <w:sz w:val="24"/>
          <w:u w:val="single"/>
        </w:rPr>
        <w:t xml:space="preserve">    </w:t>
      </w:r>
      <w:r w:rsidRPr="00FC7C06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>%</w:t>
      </w:r>
      <w:r w:rsidR="00F068B1"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6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稀释剂的采购</w:t>
      </w:r>
      <w:r>
        <w:rPr>
          <w:rFonts w:eastAsia="楷体" w:hint="eastAsia"/>
          <w:sz w:val="24"/>
        </w:rPr>
        <w:t>单价</w:t>
      </w:r>
      <w:r w:rsidRPr="008A7A71">
        <w:rPr>
          <w:rFonts w:eastAsia="楷体" w:hint="eastAsia"/>
          <w:sz w:val="24"/>
        </w:rPr>
        <w:t>相对于替代前：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、基本不变（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、有所增加（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，增加百分比</w:t>
      </w:r>
      <w:r w:rsidRPr="00FC7C06">
        <w:rPr>
          <w:rFonts w:eastAsia="楷体" w:hint="eastAsia"/>
          <w:sz w:val="24"/>
          <w:u w:val="single"/>
        </w:rPr>
        <w:t xml:space="preserve"> </w:t>
      </w:r>
      <w:r w:rsidRPr="00FC7C06">
        <w:rPr>
          <w:rFonts w:eastAsia="楷体"/>
          <w:sz w:val="24"/>
          <w:u w:val="single"/>
        </w:rPr>
        <w:t xml:space="preserve">    </w:t>
      </w:r>
      <w:r w:rsidRPr="00FC7C06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>%</w:t>
      </w:r>
      <w:r w:rsidRPr="008A7A71"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>C</w:t>
      </w:r>
      <w:r w:rsidRPr="008A7A71">
        <w:rPr>
          <w:rFonts w:eastAsia="楷体" w:hint="eastAsia"/>
          <w:sz w:val="24"/>
        </w:rPr>
        <w:t>、有所下降（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，下降百分比</w:t>
      </w:r>
      <w:r w:rsidRPr="00FC7C06">
        <w:rPr>
          <w:rFonts w:eastAsia="楷体" w:hint="eastAsia"/>
          <w:sz w:val="24"/>
          <w:u w:val="single"/>
        </w:rPr>
        <w:t xml:space="preserve"> </w:t>
      </w:r>
      <w:r w:rsidRPr="00FC7C06">
        <w:rPr>
          <w:rFonts w:eastAsia="楷体"/>
          <w:sz w:val="24"/>
          <w:u w:val="single"/>
        </w:rPr>
        <w:t xml:space="preserve">    </w:t>
      </w:r>
      <w:r w:rsidRPr="00FC7C06">
        <w:rPr>
          <w:rFonts w:eastAsia="楷体"/>
          <w:sz w:val="24"/>
        </w:rPr>
        <w:t xml:space="preserve"> </w:t>
      </w:r>
      <w:r>
        <w:rPr>
          <w:rFonts w:eastAsia="楷体"/>
          <w:sz w:val="24"/>
        </w:rPr>
        <w:t>%</w:t>
      </w:r>
      <w:r w:rsidR="00F068B1"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7</w:t>
      </w:r>
      <w:r w:rsidRPr="008A7A71">
        <w:rPr>
          <w:rFonts w:eastAsia="楷体"/>
          <w:sz w:val="24"/>
        </w:rPr>
        <w:t xml:space="preserve"> </w:t>
      </w:r>
      <w:r w:rsidRPr="008A7A71">
        <w:rPr>
          <w:rFonts w:eastAsia="楷体" w:hint="eastAsia"/>
          <w:sz w:val="24"/>
        </w:rPr>
        <w:t>替代后，</w:t>
      </w:r>
      <w:r>
        <w:rPr>
          <w:rFonts w:eastAsia="楷体" w:hint="eastAsia"/>
          <w:sz w:val="24"/>
        </w:rPr>
        <w:t>生产</w:t>
      </w:r>
      <w:r w:rsidRPr="008A7A71">
        <w:rPr>
          <w:rFonts w:eastAsia="楷体" w:hint="eastAsia"/>
          <w:sz w:val="24"/>
        </w:rPr>
        <w:t>环境是否发生变化：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lastRenderedPageBreak/>
        <w:t>A</w:t>
      </w:r>
      <w:r w:rsidRPr="008A7A71">
        <w:rPr>
          <w:rFonts w:eastAsia="楷体" w:hint="eastAsia"/>
          <w:sz w:val="24"/>
        </w:rPr>
        <w:t>、基本不变（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改善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恶化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3.8 </w:t>
      </w:r>
      <w:r>
        <w:rPr>
          <w:rFonts w:eastAsia="楷体" w:hint="eastAsia"/>
          <w:sz w:val="24"/>
        </w:rPr>
        <w:t>替代后，是否开展了相应的技术培训：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、是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、否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3.9 </w:t>
      </w:r>
      <w:r>
        <w:rPr>
          <w:rFonts w:eastAsia="楷体" w:hint="eastAsia"/>
          <w:sz w:val="24"/>
        </w:rPr>
        <w:t>替代后，是否开展了相应的安全培训：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、是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、否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3.10 </w:t>
      </w:r>
      <w:r>
        <w:rPr>
          <w:rFonts w:eastAsia="楷体" w:hint="eastAsia"/>
          <w:sz w:val="24"/>
        </w:rPr>
        <w:t>替代改造对员工就业情况是否有影响：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A</w:t>
      </w:r>
      <w:r>
        <w:rPr>
          <w:rFonts w:eastAsia="楷体" w:hint="eastAsia"/>
          <w:sz w:val="24"/>
        </w:rPr>
        <w:t>、无影响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>
        <w:rPr>
          <w:rFonts w:eastAsia="楷体" w:hint="eastAsia"/>
          <w:sz w:val="24"/>
        </w:rPr>
        <w:t>、所需员工减少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、所需员工增加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4</w:t>
      </w:r>
      <w:r w:rsidR="004830FB">
        <w:rPr>
          <w:rFonts w:eastAsia="楷体" w:hint="eastAsia"/>
          <w:sz w:val="24"/>
        </w:rPr>
        <w:t>、如</w:t>
      </w:r>
      <w:r w:rsidRPr="008A7A71">
        <w:rPr>
          <w:rFonts w:eastAsia="楷体" w:hint="eastAsia"/>
          <w:sz w:val="24"/>
        </w:rPr>
        <w:t>正在开展替代工作，面临的困难是（可多选）：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、替代技术选择（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、设备改造方案的制定和实施（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 w:hint="eastAsia"/>
          <w:sz w:val="24"/>
        </w:rPr>
        <w:t xml:space="preserve"> 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、改造费用高（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D</w:t>
      </w:r>
      <w:r w:rsidRPr="008A7A71">
        <w:rPr>
          <w:rFonts w:eastAsia="楷体" w:hint="eastAsia"/>
          <w:sz w:val="24"/>
        </w:rPr>
        <w:t>、其他（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  <w:u w:val="single"/>
        </w:rPr>
        <w:t xml:space="preserve"> </w:t>
      </w:r>
      <w:r>
        <w:rPr>
          <w:rFonts w:eastAsia="楷体"/>
          <w:sz w:val="24"/>
          <w:u w:val="single"/>
        </w:rPr>
        <w:t xml:space="preserve">                                            </w:t>
      </w:r>
      <w:r>
        <w:rPr>
          <w:rFonts w:eastAsia="楷体" w:hint="eastAsia"/>
          <w:sz w:val="24"/>
        </w:rPr>
        <w:t>。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                                  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/>
          <w:sz w:val="24"/>
        </w:rPr>
        <w:t>5</w:t>
      </w:r>
      <w:r w:rsidRPr="008A7A71">
        <w:rPr>
          <w:rFonts w:eastAsia="楷体" w:hint="eastAsia"/>
          <w:sz w:val="24"/>
        </w:rPr>
        <w:t>、若正准备替代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，您最希望获得的支持是（可多选）：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、为替代技术选择提供指导（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、帮忙制定替代改造方案，并指导实施（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、给</w:t>
      </w:r>
      <w:r>
        <w:rPr>
          <w:rFonts w:eastAsia="楷体" w:hint="eastAsia"/>
          <w:sz w:val="24"/>
        </w:rPr>
        <w:t>予</w:t>
      </w:r>
      <w:r w:rsidRPr="008A7A71">
        <w:rPr>
          <w:rFonts w:eastAsia="楷体" w:hint="eastAsia"/>
          <w:sz w:val="24"/>
        </w:rPr>
        <w:t>淘汰改造费用支持（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D</w:t>
      </w:r>
      <w:r w:rsidRPr="008A7A71">
        <w:rPr>
          <w:rFonts w:eastAsia="楷体" w:hint="eastAsia"/>
          <w:sz w:val="24"/>
        </w:rPr>
        <w:t>、其他（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  <w:u w:val="single"/>
        </w:rPr>
        <w:t xml:space="preserve"> </w:t>
      </w:r>
      <w:r>
        <w:rPr>
          <w:rFonts w:eastAsia="楷体"/>
          <w:sz w:val="24"/>
          <w:u w:val="single"/>
        </w:rPr>
        <w:t xml:space="preserve">                                          </w:t>
      </w:r>
      <w:r>
        <w:rPr>
          <w:rFonts w:eastAsia="楷体" w:hint="eastAsia"/>
          <w:sz w:val="24"/>
        </w:rPr>
        <w:t>。</w:t>
      </w:r>
      <w:r w:rsidRPr="008A7A71">
        <w:rPr>
          <w:rFonts w:eastAsia="楷体"/>
          <w:sz w:val="24"/>
        </w:rPr>
        <w:t xml:space="preserve">                               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6</w:t>
      </w:r>
      <w:r w:rsidRPr="008A7A71">
        <w:rPr>
          <w:rFonts w:eastAsia="楷体" w:hint="eastAsia"/>
          <w:sz w:val="24"/>
        </w:rPr>
        <w:t>、若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>
        <w:rPr>
          <w:rFonts w:eastAsia="楷体" w:hint="eastAsia"/>
          <w:sz w:val="24"/>
        </w:rPr>
        <w:t>年</w:t>
      </w:r>
      <w:r w:rsidRPr="008A7A71">
        <w:rPr>
          <w:rFonts w:eastAsia="楷体" w:hint="eastAsia"/>
          <w:sz w:val="24"/>
        </w:rPr>
        <w:t>消费量</w:t>
      </w:r>
      <w:r>
        <w:rPr>
          <w:rFonts w:eastAsia="楷体" w:hint="eastAsia"/>
          <w:sz w:val="24"/>
        </w:rPr>
        <w:t>3</w:t>
      </w:r>
      <w:r w:rsidRPr="008A7A71">
        <w:rPr>
          <w:rFonts w:eastAsia="楷体" w:hint="eastAsia"/>
          <w:sz w:val="24"/>
        </w:rPr>
        <w:t>吨以下，</w:t>
      </w:r>
      <w:r>
        <w:rPr>
          <w:rFonts w:eastAsia="楷体" w:hint="eastAsia"/>
          <w:sz w:val="24"/>
        </w:rPr>
        <w:t>您希望通过哪种方式淘汰</w:t>
      </w:r>
      <w:r w:rsidRPr="008A7A71">
        <w:rPr>
          <w:rFonts w:eastAsia="楷体" w:hint="eastAsia"/>
          <w:sz w:val="24"/>
        </w:rPr>
        <w:t>：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、无需任何资金和技术支持，自行完成淘汰（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提供技术</w:t>
      </w:r>
      <w:r w:rsidRPr="008A7A71">
        <w:rPr>
          <w:rFonts w:eastAsia="楷体" w:hint="eastAsia"/>
          <w:sz w:val="24"/>
        </w:rPr>
        <w:t>支持，自筹资金完成（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C</w:t>
      </w:r>
      <w:r>
        <w:rPr>
          <w:rFonts w:eastAsia="楷体" w:hint="eastAsia"/>
          <w:sz w:val="24"/>
        </w:rPr>
        <w:t>、</w:t>
      </w:r>
      <w:r w:rsidRPr="008A7A71">
        <w:rPr>
          <w:rFonts w:eastAsia="楷体" w:hint="eastAsia"/>
          <w:sz w:val="24"/>
        </w:rPr>
        <w:t>按实际消费量申请一定的</w:t>
      </w:r>
      <w:r>
        <w:rPr>
          <w:rFonts w:eastAsia="楷体" w:hint="eastAsia"/>
          <w:sz w:val="24"/>
        </w:rPr>
        <w:t>替代溶剂采购</w:t>
      </w:r>
      <w:r w:rsidRPr="008A7A71">
        <w:rPr>
          <w:rFonts w:eastAsia="楷体" w:hint="eastAsia"/>
          <w:sz w:val="24"/>
        </w:rPr>
        <w:t>补助，自行淘汰（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 w:rsidR="00F068B1">
        <w:rPr>
          <w:rFonts w:eastAsia="楷体" w:hint="eastAsia"/>
          <w:sz w:val="24"/>
        </w:rPr>
        <w:t>。</w:t>
      </w:r>
    </w:p>
    <w:p w:rsidR="00AF1A2D" w:rsidRPr="001418A1" w:rsidRDefault="00AF1A2D" w:rsidP="00AF1A2D">
      <w:pPr>
        <w:spacing w:before="100" w:beforeAutospacing="1" w:after="100" w:afterAutospacing="1"/>
        <w:rPr>
          <w:b/>
          <w:sz w:val="28"/>
          <w:szCs w:val="28"/>
        </w:rPr>
      </w:pPr>
      <w:r w:rsidRPr="001418A1">
        <w:rPr>
          <w:rFonts w:hint="eastAsia"/>
          <w:b/>
          <w:sz w:val="28"/>
          <w:szCs w:val="28"/>
        </w:rPr>
        <w:t>五、企业对</w:t>
      </w:r>
      <w:r w:rsidRPr="001418A1">
        <w:rPr>
          <w:rFonts w:hint="eastAsia"/>
          <w:b/>
          <w:sz w:val="28"/>
          <w:szCs w:val="28"/>
        </w:rPr>
        <w:t>HCFC</w:t>
      </w:r>
      <w:r>
        <w:rPr>
          <w:rFonts w:hint="eastAsia"/>
          <w:b/>
          <w:sz w:val="28"/>
          <w:szCs w:val="28"/>
        </w:rPr>
        <w:t>s</w:t>
      </w:r>
      <w:r w:rsidRPr="001418A1">
        <w:rPr>
          <w:rFonts w:hint="eastAsia"/>
          <w:b/>
          <w:sz w:val="28"/>
          <w:szCs w:val="28"/>
        </w:rPr>
        <w:t>淘汰相关管理政策的了解</w:t>
      </w:r>
      <w:r>
        <w:rPr>
          <w:rFonts w:hint="eastAsia"/>
          <w:b/>
          <w:sz w:val="28"/>
          <w:szCs w:val="28"/>
        </w:rPr>
        <w:t>（在合适选项括号内打</w:t>
      </w:r>
      <w:r>
        <w:rPr>
          <w:rFonts w:hint="eastAsia"/>
          <w:b/>
          <w:sz w:val="28"/>
          <w:szCs w:val="28"/>
        </w:rPr>
        <w:sym w:font="Symbol" w:char="F0D6"/>
      </w:r>
      <w:r>
        <w:rPr>
          <w:rFonts w:hint="eastAsia"/>
          <w:b/>
          <w:sz w:val="28"/>
          <w:szCs w:val="28"/>
        </w:rPr>
        <w:t>）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1</w:t>
      </w:r>
      <w:r w:rsidRPr="008A7A71">
        <w:rPr>
          <w:rFonts w:eastAsia="楷体" w:hint="eastAsia"/>
          <w:sz w:val="24"/>
        </w:rPr>
        <w:t>、以下相关管理政策，有所了解的包括：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lastRenderedPageBreak/>
        <w:t>A</w:t>
      </w:r>
      <w:r w:rsidRPr="008A7A71">
        <w:rPr>
          <w:rFonts w:eastAsia="楷体" w:hint="eastAsia"/>
          <w:sz w:val="24"/>
        </w:rPr>
        <w:t>、关于保护臭氧层，控制消耗臭氧层物质的《蒙特利尔议定书》（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、我国《消耗臭氧层物质管理条例》（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、《中国清洗行业第二阶段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淘汰管理计划》（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D</w:t>
      </w:r>
      <w:r>
        <w:rPr>
          <w:rFonts w:eastAsia="楷体" w:hint="eastAsia"/>
          <w:sz w:val="24"/>
        </w:rPr>
        <w:t>、</w:t>
      </w:r>
      <w:r w:rsidRPr="0057772E">
        <w:rPr>
          <w:rFonts w:eastAsia="楷体" w:hint="eastAsia"/>
          <w:sz w:val="24"/>
        </w:rPr>
        <w:t>《关于加强含氢氯氟烃生产、销售和使用管理的通知》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</w:t>
      </w:r>
      <w:r>
        <w:rPr>
          <w:rFonts w:eastAsia="楷体" w:hint="eastAsia"/>
          <w:sz w:val="24"/>
        </w:rPr>
        <w:t>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>
        <w:rPr>
          <w:rFonts w:eastAsia="楷体" w:hint="eastAsia"/>
          <w:sz w:val="24"/>
        </w:rPr>
        <w:t>E</w:t>
      </w:r>
      <w:r>
        <w:rPr>
          <w:rFonts w:eastAsia="楷体" w:hint="eastAsia"/>
          <w:sz w:val="24"/>
        </w:rPr>
        <w:t>、《关于生产和使用消耗臭氧层物质建设项目管理有关工作的通知》（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 xml:space="preserve">    </w:t>
      </w:r>
      <w:r>
        <w:rPr>
          <w:rFonts w:eastAsia="楷体" w:hint="eastAsia"/>
          <w:sz w:val="24"/>
        </w:rPr>
        <w:t>）；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  <w:u w:val="single"/>
        </w:rPr>
      </w:pPr>
      <w:r w:rsidRPr="008A7A71">
        <w:rPr>
          <w:rFonts w:eastAsia="楷体" w:hint="eastAsia"/>
          <w:sz w:val="24"/>
        </w:rPr>
        <w:t>若有了解的其他相关政策和制度，请补充如下</w:t>
      </w:r>
      <w:r w:rsidRPr="008A7A71">
        <w:rPr>
          <w:rFonts w:eastAsia="楷体" w:hint="eastAsia"/>
          <w:sz w:val="24"/>
          <w:u w:val="single"/>
        </w:rPr>
        <w:t xml:space="preserve"> </w:t>
      </w:r>
      <w:r w:rsidRPr="008A7A71">
        <w:rPr>
          <w:rFonts w:eastAsia="楷体"/>
          <w:sz w:val="24"/>
          <w:u w:val="single"/>
        </w:rPr>
        <w:t xml:space="preserve">                     </w:t>
      </w:r>
      <w:r w:rsidR="004830FB">
        <w:rPr>
          <w:rFonts w:eastAsia="楷体"/>
          <w:sz w:val="24"/>
          <w:u w:val="single"/>
        </w:rPr>
        <w:t xml:space="preserve">    </w:t>
      </w:r>
      <w:r w:rsidR="004830FB">
        <w:rPr>
          <w:rFonts w:eastAsia="楷体" w:hint="eastAsia"/>
          <w:sz w:val="24"/>
          <w:u w:val="single"/>
        </w:rPr>
        <w:t>。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2</w:t>
      </w:r>
      <w:r w:rsidRPr="008A7A71">
        <w:rPr>
          <w:rFonts w:eastAsia="楷体" w:hint="eastAsia"/>
          <w:sz w:val="24"/>
        </w:rPr>
        <w:t>、根据我国清洗行业第二阶段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淘汰管理计划要求，我国将于</w:t>
      </w:r>
      <w:r w:rsidRPr="008A7A71">
        <w:rPr>
          <w:rFonts w:eastAsia="楷体" w:hint="eastAsia"/>
          <w:sz w:val="24"/>
        </w:rPr>
        <w:t>2020</w:t>
      </w:r>
      <w:r w:rsidRPr="008A7A71">
        <w:rPr>
          <w:rFonts w:eastAsia="楷体" w:hint="eastAsia"/>
          <w:sz w:val="24"/>
        </w:rPr>
        <w:t>年前在一次性医疗器械行业全面禁止</w:t>
      </w:r>
      <w:r w:rsidRPr="008A7A71">
        <w:rPr>
          <w:rFonts w:eastAsia="楷体" w:hint="eastAsia"/>
          <w:sz w:val="24"/>
        </w:rPr>
        <w:t>HCFC</w:t>
      </w:r>
      <w:r>
        <w:rPr>
          <w:rFonts w:eastAsia="楷体" w:hint="eastAsia"/>
          <w:sz w:val="24"/>
        </w:rPr>
        <w:t>s</w:t>
      </w:r>
      <w:r w:rsidRPr="008A7A71">
        <w:rPr>
          <w:rFonts w:eastAsia="楷体" w:hint="eastAsia"/>
          <w:sz w:val="24"/>
        </w:rPr>
        <w:t>作为稀释剂和清洗剂使用，您企业对此的态度是：</w:t>
      </w:r>
    </w:p>
    <w:p w:rsidR="00AF1A2D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A</w:t>
      </w:r>
      <w:r w:rsidRPr="008A7A71">
        <w:rPr>
          <w:rFonts w:eastAsia="楷体" w:hint="eastAsia"/>
          <w:sz w:val="24"/>
        </w:rPr>
        <w:t>、支持（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 w:rsidRPr="008A7A71">
        <w:rPr>
          <w:rFonts w:eastAsia="楷体"/>
          <w:sz w:val="24"/>
        </w:rPr>
        <w:t xml:space="preserve"> </w:t>
      </w:r>
    </w:p>
    <w:p w:rsidR="00AF1A2D" w:rsidRPr="00A82090" w:rsidRDefault="00AF1A2D" w:rsidP="004830FB">
      <w:pPr>
        <w:spacing w:line="360" w:lineRule="auto"/>
        <w:jc w:val="left"/>
        <w:rPr>
          <w:rFonts w:eastAsia="楷体"/>
          <w:sz w:val="24"/>
          <w:u w:val="single"/>
        </w:rPr>
      </w:pPr>
      <w:r w:rsidRPr="008A7A71">
        <w:rPr>
          <w:rFonts w:eastAsia="楷体" w:hint="eastAsia"/>
          <w:sz w:val="24"/>
        </w:rPr>
        <w:t>B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反对</w:t>
      </w:r>
      <w:r w:rsidRPr="008A7A71">
        <w:rPr>
          <w:rFonts w:eastAsia="楷体" w:hint="eastAsia"/>
          <w:sz w:val="24"/>
        </w:rPr>
        <w:t>（</w:t>
      </w:r>
      <w:r w:rsidRPr="008A7A71">
        <w:rPr>
          <w:rFonts w:eastAsia="楷体" w:hint="eastAsia"/>
          <w:sz w:val="24"/>
        </w:rPr>
        <w:t xml:space="preserve"> </w:t>
      </w:r>
      <w:r w:rsidRPr="008A7A71">
        <w:rPr>
          <w:rFonts w:eastAsia="楷体"/>
          <w:sz w:val="24"/>
        </w:rPr>
        <w:t xml:space="preserve">   </w:t>
      </w:r>
      <w:r w:rsidRPr="008A7A71">
        <w:rPr>
          <w:rFonts w:eastAsia="楷体" w:hint="eastAsia"/>
          <w:sz w:val="24"/>
        </w:rPr>
        <w:t>）；</w:t>
      </w:r>
      <w:r>
        <w:rPr>
          <w:rFonts w:eastAsia="楷体" w:hint="eastAsia"/>
          <w:sz w:val="24"/>
        </w:rPr>
        <w:t>具体理由</w:t>
      </w:r>
      <w:r w:rsidRPr="00A82090">
        <w:rPr>
          <w:rFonts w:eastAsia="楷体" w:hint="eastAsia"/>
          <w:sz w:val="24"/>
          <w:u w:val="single"/>
        </w:rPr>
        <w:t xml:space="preserve"> </w:t>
      </w:r>
      <w:r w:rsidRPr="00A82090">
        <w:rPr>
          <w:rFonts w:eastAsia="楷体"/>
          <w:sz w:val="24"/>
          <w:u w:val="single"/>
        </w:rPr>
        <w:t xml:space="preserve">                    </w:t>
      </w:r>
      <w:r>
        <w:rPr>
          <w:rFonts w:eastAsia="楷体"/>
          <w:sz w:val="24"/>
          <w:u w:val="single"/>
        </w:rPr>
        <w:t xml:space="preserve">              </w:t>
      </w:r>
      <w:r w:rsidRPr="00A82090">
        <w:rPr>
          <w:rFonts w:eastAsia="楷体"/>
          <w:sz w:val="24"/>
          <w:u w:val="single"/>
        </w:rPr>
        <w:t xml:space="preserve"> </w:t>
      </w:r>
      <w:r w:rsidRPr="00A82090">
        <w:rPr>
          <w:rFonts w:eastAsia="楷体" w:hint="eastAsia"/>
          <w:sz w:val="24"/>
        </w:rPr>
        <w:t>。</w:t>
      </w:r>
    </w:p>
    <w:p w:rsidR="00AF1A2D" w:rsidRPr="008A7A71" w:rsidRDefault="00AF1A2D" w:rsidP="00AF1A2D">
      <w:pPr>
        <w:spacing w:line="360" w:lineRule="auto"/>
        <w:rPr>
          <w:rFonts w:eastAsia="楷体"/>
          <w:sz w:val="24"/>
        </w:rPr>
      </w:pPr>
      <w:r w:rsidRPr="008A7A71">
        <w:rPr>
          <w:rFonts w:eastAsia="楷体" w:hint="eastAsia"/>
          <w:sz w:val="24"/>
        </w:rPr>
        <w:t>C</w:t>
      </w:r>
      <w:r w:rsidRPr="008A7A71">
        <w:rPr>
          <w:rFonts w:eastAsia="楷体" w:hint="eastAsia"/>
          <w:sz w:val="24"/>
        </w:rPr>
        <w:t>、</w:t>
      </w:r>
      <w:r>
        <w:rPr>
          <w:rFonts w:eastAsia="楷体" w:hint="eastAsia"/>
          <w:sz w:val="24"/>
        </w:rPr>
        <w:t>不关心（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 xml:space="preserve">     </w:t>
      </w:r>
      <w:r>
        <w:rPr>
          <w:rFonts w:eastAsia="楷体" w:hint="eastAsia"/>
          <w:sz w:val="24"/>
        </w:rPr>
        <w:t>）。</w:t>
      </w:r>
      <w:bookmarkEnd w:id="1"/>
    </w:p>
    <w:sectPr w:rsidR="00AF1A2D" w:rsidRPr="008A7A71" w:rsidSect="008C7629">
      <w:pgSz w:w="11906" w:h="16838"/>
      <w:pgMar w:top="1191" w:right="992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B9" w:rsidRDefault="00AA42B9" w:rsidP="007B377E">
      <w:r>
        <w:separator/>
      </w:r>
    </w:p>
  </w:endnote>
  <w:endnote w:type="continuationSeparator" w:id="0">
    <w:p w:rsidR="00AA42B9" w:rsidRDefault="00AA42B9" w:rsidP="007B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B9" w:rsidRDefault="00AA42B9" w:rsidP="007B377E">
      <w:r>
        <w:separator/>
      </w:r>
    </w:p>
  </w:footnote>
  <w:footnote w:type="continuationSeparator" w:id="0">
    <w:p w:rsidR="00AA42B9" w:rsidRDefault="00AA42B9" w:rsidP="007B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54EAF"/>
    <w:multiLevelType w:val="hybridMultilevel"/>
    <w:tmpl w:val="66A8915C"/>
    <w:lvl w:ilvl="0" w:tplc="55E803A6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E9"/>
    <w:rsid w:val="001C7048"/>
    <w:rsid w:val="00282510"/>
    <w:rsid w:val="00373B5A"/>
    <w:rsid w:val="004830FB"/>
    <w:rsid w:val="0050216F"/>
    <w:rsid w:val="005F3815"/>
    <w:rsid w:val="007B377E"/>
    <w:rsid w:val="007D1CAB"/>
    <w:rsid w:val="007E6CE9"/>
    <w:rsid w:val="008A0844"/>
    <w:rsid w:val="008C7629"/>
    <w:rsid w:val="009E336E"/>
    <w:rsid w:val="00A70633"/>
    <w:rsid w:val="00AA42B9"/>
    <w:rsid w:val="00AF1A2D"/>
    <w:rsid w:val="00B35236"/>
    <w:rsid w:val="00C17F6E"/>
    <w:rsid w:val="00CB07DC"/>
    <w:rsid w:val="00CD5812"/>
    <w:rsid w:val="00D33DA4"/>
    <w:rsid w:val="00DE25EA"/>
    <w:rsid w:val="00F010FC"/>
    <w:rsid w:val="00F068B1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CE9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7E6CE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E6CE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7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B377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B377E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Char2"/>
    <w:rsid w:val="00C17F6E"/>
    <w:rPr>
      <w:sz w:val="32"/>
    </w:rPr>
  </w:style>
  <w:style w:type="character" w:customStyle="1" w:styleId="Char2">
    <w:name w:val="正文文本 Char"/>
    <w:basedOn w:val="a0"/>
    <w:link w:val="a7"/>
    <w:rsid w:val="00C17F6E"/>
    <w:rPr>
      <w:rFonts w:ascii="Times New Roman" w:eastAsia="宋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CE9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7E6CE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E6CE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7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B377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B377E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Char2"/>
    <w:rsid w:val="00C17F6E"/>
    <w:rPr>
      <w:sz w:val="32"/>
    </w:rPr>
  </w:style>
  <w:style w:type="character" w:customStyle="1" w:styleId="Char2">
    <w:name w:val="正文文本 Char"/>
    <w:basedOn w:val="a0"/>
    <w:link w:val="a7"/>
    <w:rsid w:val="00C17F6E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2694</Characters>
  <Application>Microsoft Office Word</Application>
  <DocSecurity>0</DocSecurity>
  <Lines>22</Lines>
  <Paragraphs>6</Paragraphs>
  <ScaleCrop>false</ScaleCrop>
  <Company>iTianKong.com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gfzfh-2</cp:lastModifiedBy>
  <cp:revision>8</cp:revision>
  <dcterms:created xsi:type="dcterms:W3CDTF">2018-10-21T13:02:00Z</dcterms:created>
  <dcterms:modified xsi:type="dcterms:W3CDTF">2018-10-22T06:23:00Z</dcterms:modified>
</cp:coreProperties>
</file>